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3A" w:rsidRPr="00517EC6" w:rsidRDefault="00EA683A" w:rsidP="00EA683A">
      <w:pPr>
        <w:spacing w:line="360" w:lineRule="auto"/>
        <w:ind w:left="-540"/>
        <w:jc w:val="center"/>
        <w:rPr>
          <w:b/>
        </w:rPr>
      </w:pPr>
      <w:r>
        <w:rPr>
          <w:b/>
        </w:rPr>
        <w:t>Украденное детство.</w:t>
      </w:r>
    </w:p>
    <w:p w:rsidR="00EA683A" w:rsidRDefault="00EA683A" w:rsidP="00EA683A">
      <w:pPr>
        <w:spacing w:line="360" w:lineRule="auto"/>
        <w:ind w:left="-540"/>
      </w:pPr>
      <w:r>
        <w:t xml:space="preserve">     Можно ли запланировать подвиг? Можно ли знать заранее, что человек совершит героический поступок?</w:t>
      </w:r>
    </w:p>
    <w:p w:rsidR="00EA683A" w:rsidRDefault="00EA683A" w:rsidP="00EA683A">
      <w:pPr>
        <w:spacing w:line="360" w:lineRule="auto"/>
        <w:ind w:left="-142"/>
      </w:pPr>
      <w:r>
        <w:t xml:space="preserve">     Лев Николаевич Толстой писал так:</w:t>
      </w:r>
    </w:p>
    <w:p w:rsidR="00EA683A" w:rsidRDefault="00EA683A" w:rsidP="00EA683A">
      <w:pPr>
        <w:spacing w:line="360" w:lineRule="auto"/>
        <w:ind w:left="-567"/>
      </w:pPr>
      <w:r>
        <w:t>«На дне души каждого лежит та благодарная искра, которая сделает из него героя…придет…роковая минута, она вспыхнет пламенем и освятит великие дела».</w:t>
      </w:r>
    </w:p>
    <w:p w:rsidR="00EA683A" w:rsidRDefault="00EA683A" w:rsidP="00EA683A">
      <w:pPr>
        <w:tabs>
          <w:tab w:val="left" w:pos="284"/>
        </w:tabs>
        <w:spacing w:line="360" w:lineRule="auto"/>
        <w:ind w:left="-567"/>
      </w:pPr>
      <w:r>
        <w:t xml:space="preserve">           «Благодарная искра» подвига вспыхивает неслучайно. Трудно предугадать заранее, кто будет освещен ею. Но мы хорошо знаем, что в час опасности многие наши соотечественники оказываются готовы к героическому поступку. Наша страна богата героическим прошлым. Ее гражданам не раз приходилось с оружием в руках вставать на ее защиту и совершать ратные подвиги. И моя работа посвящена тем, кого по праву назвали в нашей стране героями. И это – мои сверстники. Одни может быть, чуть помладше, другие постарше. Мальчишки и девчонки. Четыре грозных года Великой Отечественной войны стали для народа самым суровым экзаменом. И не было ничего удивительного в том, что именно в эту пору весь мир стал свидетелем героизма наших людей. Родина знала, что на ее защиту поднимутся сотни и тысячи героев, что ратный подвиг на фронте и трудовой подвиг в тылу станут нормой поведения ее сынов и дочерей.</w:t>
      </w:r>
    </w:p>
    <w:p w:rsidR="00EA683A" w:rsidRDefault="00EA683A" w:rsidP="00EA683A">
      <w:pPr>
        <w:spacing w:line="360" w:lineRule="auto"/>
        <w:ind w:left="-567"/>
      </w:pPr>
      <w:r>
        <w:t xml:space="preserve">          И дороги имена самых юных, пионеров и школьников, сменивших привычки для ребят школьные принадлежности на винтовку, автомат и гранату.</w:t>
      </w:r>
    </w:p>
    <w:p w:rsidR="00EA683A" w:rsidRDefault="00EA683A" w:rsidP="00EA683A">
      <w:pPr>
        <w:spacing w:line="360" w:lineRule="auto"/>
        <w:ind w:left="-567"/>
      </w:pPr>
      <w:r>
        <w:t xml:space="preserve">          Зина Портнова, Марат </w:t>
      </w:r>
      <w:proofErr w:type="spellStart"/>
      <w:r>
        <w:t>Казей</w:t>
      </w:r>
      <w:proofErr w:type="spellEnd"/>
      <w:r>
        <w:t xml:space="preserve">, Гриша Мовчан, Люся Герасименко…Их много. </w:t>
      </w:r>
      <w:proofErr w:type="gramStart"/>
      <w:r>
        <w:t>Имена самых бесстрашных, отдавших жизнь за свободу и независимость Родины, записаны несмываемыми буквами на скрижалях истории Великой Отечественной войны.</w:t>
      </w:r>
      <w:proofErr w:type="gramEnd"/>
    </w:p>
    <w:p w:rsidR="00EA683A" w:rsidRDefault="00EA683A" w:rsidP="00EA683A">
      <w:pPr>
        <w:spacing w:line="360" w:lineRule="auto"/>
        <w:ind w:left="-567"/>
      </w:pPr>
      <w:r>
        <w:t xml:space="preserve">           В одной из </w:t>
      </w:r>
      <w:proofErr w:type="gramStart"/>
      <w:r>
        <w:t>песен, созданных в годы войны были</w:t>
      </w:r>
      <w:proofErr w:type="gramEnd"/>
      <w:r>
        <w:t xml:space="preserve"> такие слова: Нельзя ребятам на войну, пока не подрастут….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  <w:r>
        <w:t>Но война не спрашивала метрик. Она двигалась по русской, украинской, белорусской земле с лязгом гусениц вражеских танков, с воем самолетов, грохотом солдатских сапог, и тысячи мальчишек и девчонок, еще вчера считавших себя детьми, взрослели и мужали, обретали трудный солдатский и партизанский опыт.</w:t>
      </w:r>
    </w:p>
    <w:p w:rsidR="00EA683A" w:rsidRDefault="00EA683A" w:rsidP="00EA683A">
      <w:pPr>
        <w:tabs>
          <w:tab w:val="left" w:pos="284"/>
          <w:tab w:val="left" w:pos="567"/>
        </w:tabs>
        <w:spacing w:line="360" w:lineRule="auto"/>
        <w:ind w:left="-567"/>
      </w:pPr>
      <w:r>
        <w:t xml:space="preserve">           Мальчики и девочки Великой Отечественной войны</w:t>
      </w:r>
      <w:proofErr w:type="gramStart"/>
      <w:r>
        <w:t>… Н</w:t>
      </w:r>
      <w:proofErr w:type="gramEnd"/>
      <w:r>
        <w:t>о нам видятся богатыри. Смелые люди, вставшие в один ряд с легендарными героями отечественной истории, с теми, для которых свобода и независимость Родины были дороже собственной жизни.</w:t>
      </w:r>
    </w:p>
    <w:p w:rsidR="00EA683A" w:rsidRDefault="00EA683A" w:rsidP="00EA683A">
      <w:pPr>
        <w:spacing w:line="360" w:lineRule="auto"/>
        <w:ind w:left="-567"/>
      </w:pPr>
      <w:r>
        <w:lastRenderedPageBreak/>
        <w:t xml:space="preserve">           Подвиг белорусского школьника Гриши Мовчана, который не боялся завести в болото, в непроходимую трясину отступающее фашистское войско. Он нам близок и дорог, дорог не меньше, чем и его легендарный предшественник Иван Сусанин. И так радостно от того что маленький Сусанин чудом избежал смерти! Но счастливый исход выпадал на долю далеко не каждого участника той тяжелой войны. Победа была куплена дорогой ценой, жизнями миллионов.</w:t>
      </w:r>
    </w:p>
    <w:p w:rsidR="00EA683A" w:rsidRDefault="00EA683A" w:rsidP="00EA683A">
      <w:pPr>
        <w:tabs>
          <w:tab w:val="left" w:pos="284"/>
        </w:tabs>
        <w:spacing w:line="360" w:lineRule="auto"/>
        <w:ind w:left="-567"/>
        <w:jc w:val="center"/>
        <w:rPr>
          <w:b/>
        </w:rPr>
      </w:pPr>
    </w:p>
    <w:p w:rsidR="00EA683A" w:rsidRPr="00BF2BBB" w:rsidRDefault="00EA683A" w:rsidP="00EA683A">
      <w:pPr>
        <w:tabs>
          <w:tab w:val="left" w:pos="100"/>
          <w:tab w:val="left" w:pos="284"/>
          <w:tab w:val="center" w:pos="4748"/>
          <w:tab w:val="left" w:pos="6300"/>
        </w:tabs>
        <w:spacing w:line="360" w:lineRule="auto"/>
        <w:ind w:left="-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F2BBB">
        <w:rPr>
          <w:b/>
        </w:rPr>
        <w:t>Надя Богданова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3168650" cy="3327400"/>
            <wp:effectExtent l="19050" t="0" r="0" b="0"/>
            <wp:wrapSquare wrapText="bothSides"/>
            <wp:docPr id="5" name="Рисунок 4" descr="http://www.informatics.ru/mshp/works/heroies_gpw/pic/bog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formatics.ru/mshp/works/heroies_gpw/pic/bog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332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Ее дважды казнили гитлеровцы, и боевые друзья долгие годы считали Надю погибшей. Ей даже памятник поставили. В это трудно поверить, но, когда она стала разведчицей в партизанском отряде, ей не было еще и десяти лет. Маленькая, худенькая, она, прикидываясь нищенкой, бродила среди фашистов, </w:t>
      </w:r>
      <w:proofErr w:type="gramStart"/>
      <w:r>
        <w:t>все</w:t>
      </w:r>
      <w:proofErr w:type="gramEnd"/>
      <w:r>
        <w:t xml:space="preserve"> подмечая, все запоминая, и приносила в отряд ценнейшие сведения. А потом вместе с бойцами-партизанами взрывала фашистский штаб, пускала под откос эшелон с военным снаряжением, минировала объекты. Первый раз ее схватили, когда вместе с Ваней </w:t>
      </w:r>
      <w:proofErr w:type="spellStart"/>
      <w:r>
        <w:t>Звонцовым</w:t>
      </w:r>
      <w:proofErr w:type="spellEnd"/>
      <w:r>
        <w:t xml:space="preserve"> вывесила она 7 ноября 1941 года красный флаг в оккупированном врагом Витебске. Били шомполами, пытали, а когда привели ко рву - расстреливать, сил у нее уже не оставалось – упала в ров, на мгновение, опередив пулю. Ваня погиб, а Надю партизаны нашли во рву живой</w:t>
      </w:r>
      <w:proofErr w:type="gramStart"/>
      <w:r>
        <w:t>…В</w:t>
      </w:r>
      <w:proofErr w:type="gramEnd"/>
      <w:r>
        <w:t xml:space="preserve">торой раз ее схватили в конце 43-го. И снова пытки: ее обливали на морозе ледяной водой, выжигали на спине пятиконечную звезду. Считая разведчицу мертвой, гитлеровцы, когда партизаны атаковали </w:t>
      </w:r>
      <w:proofErr w:type="spellStart"/>
      <w:r>
        <w:t>Карасево</w:t>
      </w:r>
      <w:proofErr w:type="spellEnd"/>
      <w:r>
        <w:t xml:space="preserve">, бросили ее. Выходили ее, парализованную и почти слепую, местные жители. После войны в Одессе академик В.П. Филатов вернул Наде зрение. Спустя 15 лет услышала она по радио, как начальник разведки 6-го отряда </w:t>
      </w:r>
      <w:proofErr w:type="spellStart"/>
      <w:r>
        <w:t>Слесаренко</w:t>
      </w:r>
      <w:proofErr w:type="spellEnd"/>
      <w:r>
        <w:t xml:space="preserve"> – ее командир – говорил, что никогда не забудут бойцы своих погибших товарищей, и назвал среди них Надю Богданову, которая ему, раненому, спасла жизнь</w:t>
      </w:r>
      <w:proofErr w:type="gramStart"/>
      <w:r>
        <w:t>…Т</w:t>
      </w:r>
      <w:proofErr w:type="gramEnd"/>
      <w:r>
        <w:t>олько тогда и объявилась она, только тогда и узнали люди, работавшие с нею вместе, о том, какой удивительной судьбы человек она, Надя Богданова, награжденная орденами Красного Знамени, Отечественной войны 1 степени, медалями.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  <w:jc w:val="center"/>
        <w:rPr>
          <w:b/>
        </w:rPr>
      </w:pPr>
      <w:r w:rsidRPr="001E2555">
        <w:rPr>
          <w:b/>
        </w:rPr>
        <w:t>Володя Казначеев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2764790</wp:posOffset>
            </wp:positionH>
            <wp:positionV relativeFrom="margin">
              <wp:align>center</wp:align>
            </wp:positionV>
            <wp:extent cx="3752850" cy="3149600"/>
            <wp:effectExtent l="19050" t="0" r="0" b="0"/>
            <wp:wrapSquare wrapText="bothSides"/>
            <wp:docPr id="7" name="Рисунок 7" descr="http://www.informatics.ru/mshp/works/heroies_gpw/pic/kaz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formatics.ru/mshp/works/heroies_gpw/pic/kaz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1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</w:t>
      </w:r>
      <w:r w:rsidRPr="001E2555">
        <w:t xml:space="preserve">Весной 1941 года закончил пятый класс. Осенью </w:t>
      </w:r>
      <w:r>
        <w:t xml:space="preserve">вступил в партизанский отряд. В отряде была «партизанская школа». Там обучались будущие минеры, подрывники. Володя на «отлично» усвоил эту науку и вместе со старшими товарищами пустил под откос восемь эшелонов. Приходилось ему, и прикрывать отход группы, гранатами </w:t>
      </w:r>
      <w:proofErr w:type="gramStart"/>
      <w:r>
        <w:t>останавливая преследователей…Он был</w:t>
      </w:r>
      <w:proofErr w:type="gramEnd"/>
      <w:r>
        <w:t xml:space="preserve"> связным; ходил нередко в </w:t>
      </w:r>
      <w:proofErr w:type="spellStart"/>
      <w:r>
        <w:t>Клетню</w:t>
      </w:r>
      <w:proofErr w:type="spellEnd"/>
      <w:r>
        <w:t xml:space="preserve">, доставляя ценнейшие сведения; дождавшись темноты, расклеивал листовки. От операции к операции становился опытнее, искуснее. За голову партизана </w:t>
      </w:r>
      <w:proofErr w:type="spellStart"/>
      <w:r>
        <w:t>Кзаначеева</w:t>
      </w:r>
      <w:proofErr w:type="spellEnd"/>
      <w:r>
        <w:t xml:space="preserve"> фашисты назначали награду, даже не подозревая, что отважный их противник – совсем еще мальчик. Он сражался рядом </w:t>
      </w:r>
      <w:proofErr w:type="gramStart"/>
      <w:r>
        <w:t>со</w:t>
      </w:r>
      <w:proofErr w:type="gramEnd"/>
      <w:r>
        <w:t xml:space="preserve"> взрослыми до того самого дня, пока родной край не был освобожден от фашистской нечисти, и по праву разделил со взрослыми славу героя – освободителя родной земли. Володя Казначеев награжден орденом Ленина, медалью «Партизану Отечественной войны» 1 степени.</w:t>
      </w:r>
      <w:r w:rsidRPr="00EB4ED6">
        <w:t xml:space="preserve"> 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  <w:jc w:val="center"/>
        <w:rPr>
          <w:b/>
        </w:rPr>
      </w:pPr>
      <w:r w:rsidRPr="00593822">
        <w:rPr>
          <w:b/>
        </w:rPr>
        <w:t>Зина Портнова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  <w:r>
        <w:lastRenderedPageBreak/>
        <w:t xml:space="preserve">         Война застала ленинградскую пионерку Зину </w:t>
      </w:r>
      <w:proofErr w:type="spellStart"/>
      <w:r>
        <w:t>Порнову</w:t>
      </w:r>
      <w:proofErr w:type="spellEnd"/>
      <w:r>
        <w:t xml:space="preserve"> в деревне Зуя, куда она приехала на каникулы, - это неподалеку от станции </w:t>
      </w:r>
      <w:proofErr w:type="spellStart"/>
      <w:r>
        <w:t>Оболь</w:t>
      </w:r>
      <w:proofErr w:type="spellEnd"/>
      <w:r>
        <w:t xml:space="preserve"> Витебской области. В </w:t>
      </w:r>
      <w:proofErr w:type="spellStart"/>
      <w:r>
        <w:t>Оболи</w:t>
      </w:r>
      <w:proofErr w:type="spellEnd"/>
      <w:r>
        <w:t xml:space="preserve"> была создана подпольная комсомольско-молодежная организация «Юные мстители», и Зину избрали членом ее комитета. Она участвовала в дерзких операциях против врага, в диверсиях, распространяла листовки, по заданию партизанского отряда вела разведку</w:t>
      </w:r>
      <w:proofErr w:type="gramStart"/>
      <w:r>
        <w:t>…С</w:t>
      </w:r>
      <w:proofErr w:type="gramEnd"/>
      <w:r>
        <w:t xml:space="preserve">тоял декабрь 1943 года. Зина возвращалась с задания. В деревне </w:t>
      </w:r>
      <w:proofErr w:type="spellStart"/>
      <w:r>
        <w:t>Мостище</w:t>
      </w:r>
      <w:proofErr w:type="spellEnd"/>
      <w:r>
        <w:t xml:space="preserve"> ее выдал предатель. Фашисты схватили юную партизанку, пытали. Ответом врагу было молчание Зины, ее презрение и ненависть, решимость бороться до конца. Во время одного из допросов, выбрав момент, Зина схватила со стола пистолет и в упор выстрелила в гестаповца. Вбежавший на выстрел офицер был также убит наповал. Зина пыталась бежать, но фашисты </w:t>
      </w:r>
      <w:proofErr w:type="gramStart"/>
      <w:r>
        <w:t>настигли ее…Отважная юная пионерка была</w:t>
      </w:r>
      <w:proofErr w:type="gramEnd"/>
      <w:r>
        <w:t xml:space="preserve"> зверски замучена, но до последней минуты оставалась стойкой, мужественной, несгибаемой. И Родина посмертно отметила ее подвиг высшим своим званием – званием Героя Советского Союза.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2000250" y="1587500"/>
            <wp:positionH relativeFrom="margin">
              <wp:align>left</wp:align>
            </wp:positionH>
            <wp:positionV relativeFrom="margin">
              <wp:align>top</wp:align>
            </wp:positionV>
            <wp:extent cx="4006850" cy="3632200"/>
            <wp:effectExtent l="19050" t="0" r="0" b="0"/>
            <wp:wrapSquare wrapText="bothSides"/>
            <wp:docPr id="16" name="Рисунок 16" descr="http://www.informatics.ru/mshp/works/heroies_gpw/pic/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informatics.ru/mshp/works/heroies_gpw/pic/por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  <w:jc w:val="center"/>
        <w:rPr>
          <w:b/>
        </w:rPr>
      </w:pPr>
      <w:r w:rsidRPr="00ED4D44">
        <w:rPr>
          <w:b/>
        </w:rPr>
        <w:t xml:space="preserve">Марат </w:t>
      </w:r>
      <w:proofErr w:type="spellStart"/>
      <w:r w:rsidRPr="00ED4D44">
        <w:rPr>
          <w:b/>
        </w:rPr>
        <w:t>Казей</w:t>
      </w:r>
      <w:proofErr w:type="spellEnd"/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567"/>
      </w:pPr>
      <w:r w:rsidRPr="00ED4D44">
        <w:t xml:space="preserve">          …Война</w:t>
      </w:r>
      <w:r>
        <w:t xml:space="preserve"> обрушилась на белорусскую землю. В деревню, где жил Марат с мамой, Анной Александровной </w:t>
      </w:r>
      <w:proofErr w:type="spellStart"/>
      <w:r>
        <w:t>Казей</w:t>
      </w:r>
      <w:proofErr w:type="spellEnd"/>
      <w:r>
        <w:t xml:space="preserve">, ворвались фашисты. Осенью Марату уже не пришлось идти в школу в пятый класс. Школьное задание фашисты превратили в свою казарму. Враг лютовал. За связь с партизанами </w:t>
      </w:r>
      <w:proofErr w:type="spellStart"/>
      <w:r>
        <w:t>былы</w:t>
      </w:r>
      <w:proofErr w:type="spellEnd"/>
      <w:r>
        <w:t xml:space="preserve"> схвачена Анна Александровна </w:t>
      </w:r>
      <w:proofErr w:type="spellStart"/>
      <w:r>
        <w:t>Казей</w:t>
      </w:r>
      <w:proofErr w:type="spellEnd"/>
      <w:r>
        <w:t xml:space="preserve">, и вскоре Марат узнал, что маму повесили в Минске. Гневом и ненавистью к врагу наполнилось сердце мальчика. Вместе с сестрой, комсомолкой Адой, пионер Марат </w:t>
      </w:r>
      <w:proofErr w:type="spellStart"/>
      <w:r>
        <w:t>Казей</w:t>
      </w:r>
      <w:proofErr w:type="spellEnd"/>
      <w:r>
        <w:t xml:space="preserve"> ушел к партизанам в </w:t>
      </w:r>
      <w:proofErr w:type="spellStart"/>
      <w:r>
        <w:t>Станьковский</w:t>
      </w:r>
      <w:proofErr w:type="spellEnd"/>
      <w:r>
        <w:t xml:space="preserve"> лес. Он стал разведчиком в штабе партизанской бригады. Проникал во вражеские гарнизоны и доставлял командованию ценные сведения. Используя эти данные, партизаны </w:t>
      </w:r>
      <w:proofErr w:type="gramStart"/>
      <w:r>
        <w:t>разработали дерзкую операцию и разгромили фашистский гарнизон в городе Дзержинске…Марат участвовал</w:t>
      </w:r>
      <w:proofErr w:type="gramEnd"/>
      <w:r>
        <w:t xml:space="preserve"> в боях и неизменно проявлял отвагу, бесстрашие, вместе с опытными подрывниками минировал железную дорогу. Марат погиб в бою. Сражался до последнего патрона, а </w:t>
      </w:r>
      <w:r>
        <w:lastRenderedPageBreak/>
        <w:t xml:space="preserve">когда у него осталась лишь одна граната, подпустил врагов поближе и взорвал их…и себя. За мужество и отвагу пионер Марат </w:t>
      </w:r>
      <w:proofErr w:type="spellStart"/>
      <w:r>
        <w:t>Казей</w:t>
      </w:r>
      <w:proofErr w:type="spellEnd"/>
      <w:r>
        <w:t xml:space="preserve"> был удостоен звания Героя Советского Союза. В городе Минске поставлен памятник юному герою.</w:t>
      </w:r>
      <w:r w:rsidRPr="00EB4ED6">
        <w:t xml:space="preserve"> </w:t>
      </w:r>
      <w:r>
        <w:rPr>
          <w:noProof/>
        </w:rPr>
        <w:drawing>
          <wp:inline distT="0" distB="0" distL="0" distR="0">
            <wp:extent cx="4260645" cy="3302000"/>
            <wp:effectExtent l="19050" t="0" r="6555" b="0"/>
            <wp:docPr id="19" name="Рисунок 19" descr="http://www.informatics.ru/mshp/works/heroies_gpw/pic/k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informatics.ru/mshp/works/heroies_gpw/pic/kaz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645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83A" w:rsidRDefault="00EA683A" w:rsidP="00EA683A">
      <w:pPr>
        <w:spacing w:line="360" w:lineRule="auto"/>
        <w:ind w:left="-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A683A" w:rsidRPr="00C10612" w:rsidRDefault="00EA683A" w:rsidP="00EA683A">
      <w:pPr>
        <w:tabs>
          <w:tab w:val="left" w:pos="142"/>
          <w:tab w:val="left" w:pos="284"/>
        </w:tabs>
        <w:spacing w:line="360" w:lineRule="auto"/>
        <w:ind w:left="-567"/>
        <w:jc w:val="center"/>
        <w:rPr>
          <w:b/>
        </w:rPr>
      </w:pPr>
      <w:r w:rsidRPr="00EB4ED6">
        <w:rPr>
          <w:b/>
        </w:rPr>
        <w:t>Люся</w:t>
      </w:r>
      <w:r>
        <w:rPr>
          <w:b/>
        </w:rPr>
        <w:t xml:space="preserve"> </w:t>
      </w:r>
      <w:r w:rsidRPr="00C10612">
        <w:rPr>
          <w:b/>
        </w:rPr>
        <w:t>Герасименко</w:t>
      </w:r>
    </w:p>
    <w:p w:rsidR="00EA683A" w:rsidRDefault="00EA683A" w:rsidP="00EA683A">
      <w:pPr>
        <w:tabs>
          <w:tab w:val="left" w:pos="142"/>
        </w:tabs>
        <w:spacing w:line="360" w:lineRule="auto"/>
        <w:ind w:left="-142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4720590</wp:posOffset>
            </wp:positionH>
            <wp:positionV relativeFrom="margin">
              <wp:posOffset>7614920</wp:posOffset>
            </wp:positionV>
            <wp:extent cx="1803400" cy="2273300"/>
            <wp:effectExtent l="19050" t="0" r="6350" b="0"/>
            <wp:wrapSquare wrapText="bothSides"/>
            <wp:docPr id="8" name="Рисунок 22" descr="http://www.zateevo.ru/userfiles/image/Deti_geroi/lusya_gerasime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zateevo.ru/userfiles/image/Deti_geroi/lusya_gerasimenk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Люся Герасименко до войны училась в 45-й школе, окончила четыре класса. Девочка была не по возрасту проницательна, умна. Она вместе с матерью  включилась в борьбу: помогали спасать еврейских детей из гетто, распространяли нелегальную литературу и листовки в городе и за его пределами. Когда на квартире собирались подпольщики, Люся, гуляя во дворе с одногодками, внимательно следила за тем, что происходит возле дома. Заметив гитлеровца или просто подозрительного человека, она начинала громко петь простую песенку «Баба сеяла горох». Это был своеобразный сигнал: услышав его, подпольщики либо расходились, либо, накрыв на стол, изображали семейное торжество.</w:t>
      </w:r>
    </w:p>
    <w:p w:rsidR="00EA683A" w:rsidRDefault="00EA683A" w:rsidP="00EA683A">
      <w:pPr>
        <w:tabs>
          <w:tab w:val="left" w:pos="142"/>
        </w:tabs>
        <w:spacing w:line="360" w:lineRule="auto"/>
        <w:ind w:left="-142"/>
      </w:pPr>
      <w:r>
        <w:t xml:space="preserve">    В октябре 1942 года </w:t>
      </w:r>
      <w:proofErr w:type="spellStart"/>
      <w:r>
        <w:t>Назарий</w:t>
      </w:r>
      <w:proofErr w:type="spellEnd"/>
      <w:r>
        <w:t xml:space="preserve"> Герасименко был арестован, потом фашисты схватили мать и дочь. После жестоких пыток Герасименко в конце декабря был повешен. Истязаниям подверглись и Люся с мамой. Девочку пытали, как взрослую, надеясь, что ребенок не выдержит и имена подпольщиков, оставшихся на свободе, станут известны. Люся молчала. Через несколько месяцев мать и дочь погибли в машине-душегубке по дороге в лагерь смерти «Малый </w:t>
      </w:r>
      <w:proofErr w:type="spellStart"/>
      <w:r>
        <w:t>Тростенец</w:t>
      </w:r>
      <w:proofErr w:type="spellEnd"/>
      <w:r>
        <w:t>».</w:t>
      </w:r>
      <w:r>
        <w:tab/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142"/>
      </w:pPr>
      <w:r>
        <w:t xml:space="preserve">    У любого народа нет ничего дороже детей. И не </w:t>
      </w:r>
      <w:proofErr w:type="gramStart"/>
      <w:r>
        <w:t>сосчитать</w:t>
      </w:r>
      <w:proofErr w:type="gramEnd"/>
      <w:r>
        <w:t xml:space="preserve"> сколько детей убивает война, убивает их дважды. Убивает </w:t>
      </w:r>
      <w:proofErr w:type="gramStart"/>
      <w:r>
        <w:t>тех</w:t>
      </w:r>
      <w:proofErr w:type="gramEnd"/>
      <w:r>
        <w:t xml:space="preserve"> кто родился и тех кто мог бы </w:t>
      </w:r>
      <w:r>
        <w:lastRenderedPageBreak/>
        <w:t xml:space="preserve">родиться. Война в своей жестокости соединяет </w:t>
      </w:r>
      <w:proofErr w:type="gramStart"/>
      <w:r>
        <w:t>несоединимое</w:t>
      </w:r>
      <w:proofErr w:type="gramEnd"/>
      <w:r>
        <w:t xml:space="preserve"> – детей и смерть. Дети войны осилили и вынесли то, </w:t>
      </w:r>
      <w:proofErr w:type="gramStart"/>
      <w:r>
        <w:t>что</w:t>
      </w:r>
      <w:proofErr w:type="gramEnd"/>
      <w:r>
        <w:t xml:space="preserve"> казалось бы, и взрослому преодолеть не всегда под силу. </w:t>
      </w:r>
    </w:p>
    <w:p w:rsidR="00EA683A" w:rsidRDefault="00EA683A" w:rsidP="00EA683A">
      <w:pPr>
        <w:tabs>
          <w:tab w:val="left" w:pos="142"/>
          <w:tab w:val="left" w:pos="284"/>
        </w:tabs>
        <w:spacing w:line="360" w:lineRule="auto"/>
        <w:ind w:left="-142"/>
      </w:pPr>
      <w:r>
        <w:t>Война отбирает у мальчиков и девочек детство, солнечное, радостное с играми и праздниками.</w:t>
      </w:r>
    </w:p>
    <w:p w:rsidR="00EA683A" w:rsidRDefault="00EA683A" w:rsidP="00EA683A">
      <w:r>
        <w:t xml:space="preserve">   И я очень </w:t>
      </w:r>
      <w:proofErr w:type="gramStart"/>
      <w:r>
        <w:t>хочу</w:t>
      </w:r>
      <w:proofErr w:type="gramEnd"/>
      <w:r>
        <w:t xml:space="preserve"> чтобы никогда больше не рвались бомбы, не свистели пули, не </w:t>
      </w:r>
    </w:p>
    <w:p w:rsidR="00EA683A" w:rsidRPr="00517EC6" w:rsidRDefault="00EA683A" w:rsidP="00EA683A">
      <w:pPr>
        <w:rPr>
          <w:sz w:val="12"/>
          <w:szCs w:val="12"/>
        </w:rPr>
      </w:pPr>
    </w:p>
    <w:p w:rsidR="009C5114" w:rsidRPr="00667651" w:rsidRDefault="00EA683A" w:rsidP="00EA683A">
      <w:r>
        <w:t xml:space="preserve">горели дома. Чтобы детство никогда не называлось </w:t>
      </w:r>
      <w:r w:rsidR="00667651">
        <w:t>украденным.</w:t>
      </w:r>
    </w:p>
    <w:sectPr w:rsidR="009C5114" w:rsidRPr="00667651" w:rsidSect="00F7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83A"/>
    <w:rsid w:val="00667651"/>
    <w:rsid w:val="009C5114"/>
    <w:rsid w:val="00EA683A"/>
    <w:rsid w:val="00F7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1369</Words>
  <Characters>7804</Characters>
  <Application>Microsoft Office Word</Application>
  <DocSecurity>0</DocSecurity>
  <Lines>65</Lines>
  <Paragraphs>18</Paragraphs>
  <ScaleCrop>false</ScaleCrop>
  <Company>Microsoft</Company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2010-01-20T14:46:00Z</dcterms:created>
  <dcterms:modified xsi:type="dcterms:W3CDTF">2010-01-26T13:32:00Z</dcterms:modified>
</cp:coreProperties>
</file>